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882E2" w14:textId="5FB30532" w:rsidR="008E7FA2" w:rsidRPr="001C3EF7" w:rsidRDefault="008E7FA2" w:rsidP="008E7FA2">
      <w:pPr>
        <w:ind w:right="90"/>
        <w:rPr>
          <w:rFonts w:ascii="Times New Roman" w:hAnsi="Times New Roman" w:cs="Times New Roman"/>
          <w:sz w:val="18"/>
        </w:rPr>
      </w:pPr>
      <w:r w:rsidRPr="001C3EF7">
        <w:rPr>
          <w:rFonts w:ascii="Times New Roman" w:hAnsi="Times New Roman" w:cs="Times New Roman"/>
          <w:sz w:val="18"/>
        </w:rPr>
        <w:t>October 9, 2023</w:t>
      </w:r>
    </w:p>
    <w:p w14:paraId="4741F563" w14:textId="77777777" w:rsidR="008E7FA2" w:rsidRPr="001C3EF7" w:rsidRDefault="008E7FA2" w:rsidP="008E7FA2">
      <w:pPr>
        <w:ind w:left="180" w:right="90"/>
        <w:rPr>
          <w:rFonts w:ascii="Times New Roman" w:hAnsi="Times New Roman" w:cs="Times New Roman"/>
          <w:sz w:val="18"/>
        </w:rPr>
      </w:pPr>
    </w:p>
    <w:p w14:paraId="486FB646" w14:textId="77777777" w:rsidR="008E7FA2" w:rsidRPr="001C3EF7" w:rsidRDefault="008E7FA2" w:rsidP="008E7FA2">
      <w:pPr>
        <w:ind w:right="90"/>
        <w:rPr>
          <w:rFonts w:ascii="Times New Roman" w:hAnsi="Times New Roman" w:cs="Times New Roman"/>
          <w:sz w:val="18"/>
        </w:rPr>
      </w:pPr>
      <w:r w:rsidRPr="001C3EF7">
        <w:rPr>
          <w:rFonts w:ascii="Times New Roman" w:hAnsi="Times New Roman" w:cs="Times New Roman"/>
          <w:sz w:val="18"/>
        </w:rPr>
        <w:t xml:space="preserve">Dear Parent/Guardian, </w:t>
      </w:r>
    </w:p>
    <w:p w14:paraId="00B07712" w14:textId="77777777" w:rsidR="008E7FA2" w:rsidRPr="001C3EF7" w:rsidRDefault="008E7FA2" w:rsidP="008E7FA2">
      <w:pPr>
        <w:ind w:right="90"/>
        <w:rPr>
          <w:rFonts w:ascii="Times New Roman" w:hAnsi="Times New Roman" w:cs="Times New Roman"/>
          <w:sz w:val="18"/>
        </w:rPr>
      </w:pPr>
    </w:p>
    <w:p w14:paraId="0CD4A6A3" w14:textId="77777777" w:rsidR="008E7FA2" w:rsidRPr="001C3EF7" w:rsidRDefault="008E7FA2" w:rsidP="008E7FA2">
      <w:pPr>
        <w:widowControl w:val="0"/>
        <w:spacing w:after="120"/>
        <w:ind w:right="90"/>
        <w:rPr>
          <w:rFonts w:ascii="Times New Roman" w:hAnsi="Times New Roman" w:cs="Times New Roman"/>
          <w:sz w:val="18"/>
        </w:rPr>
      </w:pPr>
      <w:r w:rsidRPr="001C3EF7">
        <w:rPr>
          <w:rFonts w:ascii="Times New Roman" w:hAnsi="Times New Roman" w:cs="Times New Roman"/>
          <w:sz w:val="18"/>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w:t>
      </w:r>
      <w:bookmarkStart w:id="0" w:name="_GoBack"/>
      <w:bookmarkEnd w:id="0"/>
      <w:r w:rsidRPr="001C3EF7">
        <w:rPr>
          <w:rFonts w:ascii="Times New Roman" w:hAnsi="Times New Roman" w:cs="Times New Roman"/>
          <w:sz w:val="18"/>
        </w:rPr>
        <w:t>for each school in the state.</w:t>
      </w:r>
    </w:p>
    <w:p w14:paraId="55097E6D" w14:textId="77777777" w:rsidR="008E7FA2" w:rsidRPr="001C3EF7" w:rsidRDefault="008E7FA2" w:rsidP="008E7FA2">
      <w:pPr>
        <w:widowControl w:val="0"/>
        <w:autoSpaceDE w:val="0"/>
        <w:autoSpaceDN w:val="0"/>
        <w:adjustRightInd w:val="0"/>
        <w:spacing w:after="120"/>
        <w:ind w:right="90"/>
        <w:rPr>
          <w:rFonts w:ascii="Times New Roman" w:hAnsi="Times New Roman" w:cs="Times New Roman"/>
          <w:sz w:val="18"/>
        </w:rPr>
      </w:pPr>
      <w:r w:rsidRPr="001C3EF7">
        <w:rPr>
          <w:rFonts w:ascii="Times New Roman" w:hAnsi="Times New Roman" w:cs="Times New Roman"/>
          <w:sz w:val="18"/>
        </w:rPr>
        <w:t xml:space="preserve">The School Performance Grades are based 80 percent on our school’s achievement score (student proficiency) and 20 percent on students’ academic growth. At </w:t>
      </w:r>
      <w:r w:rsidRPr="001C3EF7">
        <w:rPr>
          <w:rFonts w:ascii="Times New Roman" w:hAnsi="Times New Roman" w:cs="Times New Roman"/>
          <w:iCs/>
          <w:sz w:val="18"/>
        </w:rPr>
        <w:t>EB Aycock</w:t>
      </w:r>
      <w:r w:rsidRPr="001C3EF7">
        <w:rPr>
          <w:rFonts w:ascii="Times New Roman" w:hAnsi="Times New Roman" w:cs="Times New Roman"/>
          <w:sz w:val="18"/>
        </w:rPr>
        <w:t xml:space="preserve">, our achievement score for the 2022-2023 school year is based on how well our students </w:t>
      </w:r>
      <w:bookmarkStart w:id="1" w:name="_Int_RX4sIiaE"/>
      <w:r w:rsidRPr="001C3EF7">
        <w:rPr>
          <w:rFonts w:ascii="Times New Roman" w:hAnsi="Times New Roman" w:cs="Times New Roman"/>
          <w:sz w:val="18"/>
        </w:rPr>
        <w:t>performed on</w:t>
      </w:r>
      <w:bookmarkEnd w:id="1"/>
      <w:r w:rsidRPr="001C3EF7">
        <w:rPr>
          <w:rFonts w:ascii="Times New Roman" w:hAnsi="Times New Roman" w:cs="Times New Roman"/>
          <w:sz w:val="18"/>
        </w:rPr>
        <w:t xml:space="preserve"> </w:t>
      </w:r>
      <w:r w:rsidRPr="001C3EF7">
        <w:rPr>
          <w:rFonts w:ascii="Times New Roman" w:hAnsi="Times New Roman" w:cs="Times New Roman"/>
          <w:i/>
          <w:iCs/>
          <w:sz w:val="18"/>
          <w:u w:val="single"/>
        </w:rPr>
        <w:t xml:space="preserve">Grades 6–8 Mathematics, Grades 6–8 English Language Arts/Reading, Grade 8 Science, and NC Math 1. </w:t>
      </w:r>
    </w:p>
    <w:p w14:paraId="6843FE50" w14:textId="77777777" w:rsidR="008E7FA2" w:rsidRPr="001C3EF7" w:rsidRDefault="008E7FA2" w:rsidP="008E7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Times New Roman" w:eastAsia="Times New Roman" w:hAnsi="Times New Roman" w:cs="Times New Roman"/>
          <w:sz w:val="18"/>
        </w:rPr>
      </w:pPr>
      <w:r w:rsidRPr="001C3EF7">
        <w:rPr>
          <w:rFonts w:ascii="Times New Roman" w:hAnsi="Times New Roman" w:cs="Times New Roman"/>
          <w:sz w:val="18"/>
        </w:rPr>
        <w:t xml:space="preserve">The purpose of this letter is to inform you that </w:t>
      </w:r>
      <w:r w:rsidRPr="001C3EF7">
        <w:rPr>
          <w:rFonts w:ascii="Times New Roman" w:hAnsi="Times New Roman" w:cs="Times New Roman"/>
          <w:iCs/>
          <w:sz w:val="18"/>
        </w:rPr>
        <w:t>EB Aycock</w:t>
      </w:r>
      <w:r w:rsidRPr="001C3EF7">
        <w:rPr>
          <w:rFonts w:ascii="Times New Roman" w:hAnsi="Times New Roman" w:cs="Times New Roman"/>
          <w:sz w:val="18"/>
        </w:rPr>
        <w:t>, has been designated as a low performing school by the North Carolina State Board of Education.  As defined in G.S. 115C-105.37: “</w:t>
      </w:r>
      <w:r w:rsidRPr="001C3EF7">
        <w:rPr>
          <w:rFonts w:ascii="Times New Roman" w:eastAsia="Times New Roman" w:hAnsi="Times New Roman" w:cs="Times New Roman"/>
          <w:sz w:val="18"/>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14:paraId="13803C00" w14:textId="0D678726" w:rsidR="008E7FA2" w:rsidRPr="001C3EF7" w:rsidRDefault="008E7FA2" w:rsidP="008E7FA2">
      <w:pPr>
        <w:widowControl w:val="0"/>
        <w:spacing w:before="100" w:beforeAutospacing="1" w:after="120"/>
        <w:ind w:right="90"/>
        <w:rPr>
          <w:rFonts w:ascii="Times New Roman" w:hAnsi="Times New Roman" w:cs="Times New Roman"/>
          <w:sz w:val="18"/>
        </w:rPr>
      </w:pPr>
      <w:r w:rsidRPr="001C3EF7">
        <w:rPr>
          <w:rFonts w:ascii="Times New Roman" w:hAnsi="Times New Roman" w:cs="Times New Roman"/>
          <w:iCs/>
          <w:sz w:val="18"/>
        </w:rPr>
        <w:t>EB Aycock</w:t>
      </w:r>
      <w:r w:rsidRPr="001C3EF7">
        <w:rPr>
          <w:rFonts w:ascii="Times New Roman" w:hAnsi="Times New Roman" w:cs="Times New Roman"/>
          <w:sz w:val="18"/>
        </w:rPr>
        <w:t xml:space="preserve"> received a School Performance Grade of D and a growth designation of Met for the 2022</w:t>
      </w:r>
      <w:r w:rsidRPr="001C3EF7">
        <w:rPr>
          <w:rFonts w:ascii="Times New Roman" w:eastAsia="Times New Roman" w:hAnsi="Times New Roman" w:cs="Times New Roman"/>
          <w:sz w:val="18"/>
        </w:rPr>
        <w:t>–</w:t>
      </w:r>
      <w:r w:rsidRPr="001C3EF7">
        <w:rPr>
          <w:rFonts w:ascii="Times New Roman" w:hAnsi="Times New Roman" w:cs="Times New Roman"/>
          <w:sz w:val="18"/>
        </w:rPr>
        <w:t xml:space="preserve">2023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 At EB Aycock, we value all of our students and we do so by providing them opportunities to explore different careers, chances to join extracurricular clubs, and receive the individualized instruction they need, all while celebrating them personally. </w:t>
      </w:r>
    </w:p>
    <w:p w14:paraId="398A85EC" w14:textId="77777777" w:rsidR="008E7FA2" w:rsidRPr="001C3EF7" w:rsidRDefault="008E7FA2" w:rsidP="008E7FA2">
      <w:pPr>
        <w:widowControl w:val="0"/>
        <w:spacing w:before="100" w:beforeAutospacing="1" w:after="120"/>
        <w:ind w:right="90"/>
        <w:rPr>
          <w:rFonts w:ascii="Times New Roman" w:hAnsi="Times New Roman" w:cs="Times New Roman"/>
          <w:sz w:val="18"/>
        </w:rPr>
      </w:pPr>
      <w:r w:rsidRPr="001C3EF7">
        <w:rPr>
          <w:rFonts w:ascii="Times New Roman" w:hAnsi="Times New Roman" w:cs="Times New Roman"/>
          <w:sz w:val="18"/>
        </w:rPr>
        <w:t xml:space="preserve">As a low performing school, we are required to develop an improvement plan that specifically addresses how the school will improve both the school performance grade and school growth score.  The plan will also include how the superintendent and other central office administrators in the district will work with us and monitor the progress of our school.  We are already engaged in the work of refining our plan and will present the plan to our school board at their next work session, October 16, 2023 where the plan will be presented for approval. The final plan will be available for review at </w:t>
      </w:r>
      <w:hyperlink r:id="rId8" w:history="1">
        <w:r w:rsidRPr="001C3EF7">
          <w:rPr>
            <w:rStyle w:val="Hyperlink"/>
            <w:rFonts w:ascii="Times New Roman" w:hAnsi="Times New Roman" w:cs="Times New Roman"/>
            <w:sz w:val="18"/>
          </w:rPr>
          <w:t>https://www.pitt.k12.nc.us/eba</w:t>
        </w:r>
      </w:hyperlink>
    </w:p>
    <w:p w14:paraId="124071E0" w14:textId="77777777" w:rsidR="008E7FA2" w:rsidRPr="001C3EF7" w:rsidRDefault="008E7FA2" w:rsidP="001C3EF7">
      <w:pPr>
        <w:widowControl w:val="0"/>
        <w:spacing w:before="100" w:beforeAutospacing="1" w:after="120" w:line="240" w:lineRule="auto"/>
        <w:ind w:right="86"/>
        <w:contextualSpacing/>
        <w:rPr>
          <w:rFonts w:ascii="Times New Roman" w:hAnsi="Times New Roman" w:cs="Times New Roman"/>
          <w:sz w:val="18"/>
        </w:rPr>
      </w:pPr>
      <w:r w:rsidRPr="001C3EF7">
        <w:rPr>
          <w:rFonts w:ascii="Times New Roman" w:hAnsi="Times New Roman" w:cs="Times New Roman"/>
          <w:sz w:val="18"/>
        </w:rPr>
        <w:t>O</w:t>
      </w:r>
      <w:r w:rsidRPr="001C3EF7">
        <w:rPr>
          <w:rFonts w:ascii="Times New Roman" w:eastAsia="Times New Roman" w:hAnsi="Times New Roman" w:cs="Times New Roman"/>
          <w:sz w:val="18"/>
        </w:rPr>
        <w:t xml:space="preserve">ne of our top priorities for 2023–2024 is to improve our School Performance Grade. There are a number of key programs we have in place to help improve student performance. These include: </w:t>
      </w:r>
    </w:p>
    <w:p w14:paraId="4D5D4842" w14:textId="73E2C823" w:rsidR="008E7FA2" w:rsidRPr="001C3EF7" w:rsidRDefault="008E7FA2" w:rsidP="001C3EF7">
      <w:pPr>
        <w:widowControl w:val="0"/>
        <w:numPr>
          <w:ilvl w:val="0"/>
          <w:numId w:val="1"/>
        </w:numPr>
        <w:spacing w:before="100" w:beforeAutospacing="1" w:after="120" w:line="240" w:lineRule="auto"/>
        <w:ind w:right="86"/>
        <w:contextualSpacing/>
        <w:rPr>
          <w:rFonts w:ascii="Times New Roman" w:eastAsia="Times New Roman" w:hAnsi="Times New Roman" w:cs="Times New Roman"/>
          <w:sz w:val="18"/>
        </w:rPr>
      </w:pPr>
      <w:r w:rsidRPr="001C3EF7">
        <w:rPr>
          <w:rFonts w:ascii="Times New Roman" w:eastAsia="Times New Roman" w:hAnsi="Times New Roman" w:cs="Times New Roman"/>
          <w:sz w:val="18"/>
        </w:rPr>
        <w:t>Targeted instruction to meet the needs of all students</w:t>
      </w:r>
    </w:p>
    <w:p w14:paraId="58495439" w14:textId="01CFBD36" w:rsidR="008E7FA2" w:rsidRPr="001C3EF7" w:rsidRDefault="008E7FA2" w:rsidP="001C3EF7">
      <w:pPr>
        <w:widowControl w:val="0"/>
        <w:numPr>
          <w:ilvl w:val="0"/>
          <w:numId w:val="1"/>
        </w:numPr>
        <w:spacing w:before="100" w:beforeAutospacing="1" w:after="120" w:line="240" w:lineRule="auto"/>
        <w:ind w:right="86"/>
        <w:contextualSpacing/>
        <w:rPr>
          <w:rFonts w:ascii="Times New Roman" w:eastAsia="Times New Roman" w:hAnsi="Times New Roman" w:cs="Times New Roman"/>
          <w:sz w:val="18"/>
        </w:rPr>
      </w:pPr>
      <w:r w:rsidRPr="001C3EF7">
        <w:rPr>
          <w:rFonts w:ascii="Times New Roman" w:eastAsia="Times New Roman" w:hAnsi="Times New Roman" w:cs="Times New Roman"/>
          <w:sz w:val="18"/>
        </w:rPr>
        <w:t>Intentional lesson planning for our teachers with the end in mind</w:t>
      </w:r>
    </w:p>
    <w:p w14:paraId="2D3C9ABC" w14:textId="1B625FB2" w:rsidR="008E7FA2" w:rsidRPr="001C3EF7" w:rsidRDefault="008E7FA2" w:rsidP="001C3EF7">
      <w:pPr>
        <w:widowControl w:val="0"/>
        <w:numPr>
          <w:ilvl w:val="0"/>
          <w:numId w:val="1"/>
        </w:numPr>
        <w:spacing w:before="100" w:beforeAutospacing="1" w:after="120" w:line="240" w:lineRule="auto"/>
        <w:ind w:right="86"/>
        <w:contextualSpacing/>
        <w:rPr>
          <w:rFonts w:ascii="Times New Roman" w:eastAsia="Times New Roman" w:hAnsi="Times New Roman" w:cs="Times New Roman"/>
          <w:sz w:val="18"/>
        </w:rPr>
      </w:pPr>
      <w:r w:rsidRPr="001C3EF7">
        <w:rPr>
          <w:rFonts w:ascii="Times New Roman" w:eastAsia="Times New Roman" w:hAnsi="Times New Roman" w:cs="Times New Roman"/>
          <w:sz w:val="18"/>
        </w:rPr>
        <w:t>Various opportunities to enrich students’ learning</w:t>
      </w:r>
    </w:p>
    <w:p w14:paraId="27FDF69F" w14:textId="60317B45" w:rsidR="008E7FA2" w:rsidRPr="001C3EF7" w:rsidRDefault="008E7FA2" w:rsidP="001C3EF7">
      <w:pPr>
        <w:widowControl w:val="0"/>
        <w:numPr>
          <w:ilvl w:val="0"/>
          <w:numId w:val="1"/>
        </w:numPr>
        <w:spacing w:before="100" w:beforeAutospacing="1" w:after="120" w:line="240" w:lineRule="auto"/>
        <w:ind w:right="86"/>
        <w:contextualSpacing/>
        <w:rPr>
          <w:rFonts w:ascii="Times New Roman" w:eastAsia="Times New Roman" w:hAnsi="Times New Roman" w:cs="Times New Roman"/>
          <w:sz w:val="18"/>
        </w:rPr>
      </w:pPr>
      <w:r w:rsidRPr="001C3EF7">
        <w:rPr>
          <w:rFonts w:ascii="Times New Roman" w:eastAsia="Times New Roman" w:hAnsi="Times New Roman" w:cs="Times New Roman"/>
          <w:sz w:val="18"/>
        </w:rPr>
        <w:t>Continuous learning opportunities for our teachers</w:t>
      </w:r>
    </w:p>
    <w:p w14:paraId="0EA9FA6D" w14:textId="60D7D59E" w:rsidR="008E7FA2" w:rsidRDefault="008E7FA2" w:rsidP="001C3EF7">
      <w:pPr>
        <w:widowControl w:val="0"/>
        <w:spacing w:before="100" w:beforeAutospacing="1" w:after="120" w:line="240" w:lineRule="auto"/>
        <w:ind w:right="86"/>
        <w:contextualSpacing/>
        <w:rPr>
          <w:rFonts w:ascii="Times New Roman" w:eastAsia="Times New Roman" w:hAnsi="Times New Roman" w:cs="Times New Roman"/>
          <w:sz w:val="18"/>
        </w:rPr>
      </w:pPr>
      <w:r w:rsidRPr="001C3EF7">
        <w:rPr>
          <w:rFonts w:ascii="Times New Roman" w:eastAsia="Times New Roman" w:hAnsi="Times New Roman" w:cs="Times New Roman"/>
          <w:sz w:val="18"/>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as a whole. There is nothing more important to administrators and teachers at </w:t>
      </w:r>
      <w:r w:rsidRPr="001C3EF7">
        <w:rPr>
          <w:rFonts w:ascii="Times New Roman" w:eastAsia="Times New Roman" w:hAnsi="Times New Roman" w:cs="Times New Roman"/>
          <w:iCs/>
          <w:sz w:val="18"/>
        </w:rPr>
        <w:t>EB Aycock</w:t>
      </w:r>
      <w:r w:rsidRPr="001C3EF7">
        <w:rPr>
          <w:rFonts w:ascii="Times New Roman" w:eastAsia="Times New Roman" w:hAnsi="Times New Roman" w:cs="Times New Roman"/>
          <w:sz w:val="18"/>
        </w:rPr>
        <w:t xml:space="preserve"> than ensuring students are ready for the next step in their academic careers. I look forward to working with you to make sure your student is on track for success.</w:t>
      </w:r>
    </w:p>
    <w:p w14:paraId="532B08E8" w14:textId="77777777" w:rsidR="001C3EF7" w:rsidRPr="001C3EF7" w:rsidRDefault="001C3EF7" w:rsidP="001C3EF7">
      <w:pPr>
        <w:widowControl w:val="0"/>
        <w:spacing w:before="100" w:beforeAutospacing="1" w:after="120" w:line="240" w:lineRule="auto"/>
        <w:ind w:right="86"/>
        <w:contextualSpacing/>
        <w:rPr>
          <w:rFonts w:ascii="Times New Roman" w:eastAsia="Times New Roman" w:hAnsi="Times New Roman" w:cs="Times New Roman"/>
          <w:sz w:val="18"/>
        </w:rPr>
      </w:pPr>
    </w:p>
    <w:p w14:paraId="29F8D109" w14:textId="75BA1346" w:rsidR="008E7FA2" w:rsidRPr="001C3EF7" w:rsidRDefault="008E7FA2" w:rsidP="008E7FA2">
      <w:pPr>
        <w:widowControl w:val="0"/>
        <w:spacing w:after="120"/>
        <w:ind w:right="90"/>
        <w:rPr>
          <w:rFonts w:ascii="Times New Roman" w:hAnsi="Times New Roman" w:cs="Times New Roman"/>
          <w:sz w:val="18"/>
        </w:rPr>
      </w:pPr>
      <w:r w:rsidRPr="001C3EF7">
        <w:rPr>
          <w:rFonts w:ascii="Times New Roman" w:hAnsi="Times New Roman" w:cs="Times New Roman"/>
          <w:sz w:val="18"/>
        </w:rPr>
        <w:t xml:space="preserve">If you have any questions or concerns regarding our School Performance Grade and how we plan to improve, please don’t hesitate to contact the principal, Taylor </w:t>
      </w:r>
      <w:proofErr w:type="spellStart"/>
      <w:r w:rsidRPr="001C3EF7">
        <w:rPr>
          <w:rFonts w:ascii="Times New Roman" w:hAnsi="Times New Roman" w:cs="Times New Roman"/>
          <w:sz w:val="18"/>
        </w:rPr>
        <w:t>Matkins</w:t>
      </w:r>
      <w:proofErr w:type="spellEnd"/>
      <w:r w:rsidRPr="001C3EF7">
        <w:rPr>
          <w:rFonts w:ascii="Times New Roman" w:hAnsi="Times New Roman" w:cs="Times New Roman"/>
          <w:sz w:val="18"/>
        </w:rPr>
        <w:t xml:space="preserve"> at 252-756-4181 or at matkint@pitt.k12.nc.us</w:t>
      </w:r>
    </w:p>
    <w:p w14:paraId="49780AE7" w14:textId="77777777" w:rsidR="008E7FA2" w:rsidRPr="001C3EF7" w:rsidRDefault="008E7FA2" w:rsidP="008E7FA2">
      <w:pPr>
        <w:ind w:right="90"/>
        <w:rPr>
          <w:rFonts w:ascii="Times New Roman" w:hAnsi="Times New Roman" w:cs="Times New Roman"/>
          <w:sz w:val="18"/>
        </w:rPr>
      </w:pPr>
    </w:p>
    <w:p w14:paraId="4E03B422" w14:textId="35018572" w:rsidR="008E7FA2" w:rsidRPr="001C3EF7" w:rsidRDefault="008E7FA2" w:rsidP="008E7FA2">
      <w:pPr>
        <w:ind w:right="90"/>
        <w:rPr>
          <w:rFonts w:ascii="Times New Roman" w:hAnsi="Times New Roman" w:cs="Times New Roman"/>
          <w:sz w:val="18"/>
        </w:rPr>
      </w:pPr>
      <w:r w:rsidRPr="001C3EF7">
        <w:rPr>
          <w:rFonts w:ascii="Times New Roman" w:hAnsi="Times New Roman" w:cs="Times New Roman"/>
          <w:sz w:val="18"/>
        </w:rPr>
        <w:t xml:space="preserve">Sincerely, </w:t>
      </w:r>
    </w:p>
    <w:p w14:paraId="68EE8888" w14:textId="21F8B1A2" w:rsidR="008E7FA2" w:rsidRPr="001C3EF7" w:rsidRDefault="008E7FA2" w:rsidP="008E7FA2">
      <w:pPr>
        <w:ind w:right="90"/>
        <w:rPr>
          <w:rFonts w:ascii="Times New Roman" w:hAnsi="Times New Roman" w:cs="Times New Roman"/>
          <w:sz w:val="18"/>
        </w:rPr>
      </w:pPr>
    </w:p>
    <w:p w14:paraId="5CC360BA" w14:textId="19E3D518" w:rsidR="008E7FA2" w:rsidRPr="001C3EF7" w:rsidRDefault="008E7FA2" w:rsidP="008E7FA2">
      <w:pPr>
        <w:ind w:right="90"/>
        <w:rPr>
          <w:rFonts w:ascii="Times New Roman" w:hAnsi="Times New Roman" w:cs="Times New Roman"/>
          <w:sz w:val="18"/>
        </w:rPr>
      </w:pPr>
      <w:r w:rsidRPr="001C3EF7">
        <w:rPr>
          <w:rFonts w:ascii="Times New Roman" w:hAnsi="Times New Roman" w:cs="Times New Roman"/>
          <w:sz w:val="18"/>
        </w:rPr>
        <w:t xml:space="preserve">Taylor </w:t>
      </w:r>
      <w:proofErr w:type="spellStart"/>
      <w:r w:rsidRPr="001C3EF7">
        <w:rPr>
          <w:rFonts w:ascii="Times New Roman" w:hAnsi="Times New Roman" w:cs="Times New Roman"/>
          <w:sz w:val="18"/>
        </w:rPr>
        <w:t>Matkins</w:t>
      </w:r>
      <w:proofErr w:type="spellEnd"/>
    </w:p>
    <w:p w14:paraId="5472B91B" w14:textId="7EC7F709" w:rsidR="008E7FA2" w:rsidRPr="001C3EF7" w:rsidRDefault="00D811FF" w:rsidP="008E7FA2">
      <w:pPr>
        <w:ind w:right="90"/>
        <w:rPr>
          <w:rFonts w:ascii="Times New Roman" w:hAnsi="Times New Roman" w:cs="Times New Roman"/>
          <w:sz w:val="18"/>
        </w:rPr>
      </w:pPr>
      <w:r w:rsidRPr="001C3EF7">
        <w:rPr>
          <w:rFonts w:ascii="Times New Roman" w:hAnsi="Times New Roman" w:cs="Times New Roman"/>
          <w:sz w:val="18"/>
        </w:rPr>
        <w:t>P</w:t>
      </w:r>
      <w:r w:rsidR="008E7FA2" w:rsidRPr="001C3EF7">
        <w:rPr>
          <w:rFonts w:ascii="Times New Roman" w:hAnsi="Times New Roman" w:cs="Times New Roman"/>
          <w:sz w:val="18"/>
        </w:rPr>
        <w:t>rincipal</w:t>
      </w:r>
    </w:p>
    <w:p w14:paraId="7C0E595A" w14:textId="77777777" w:rsidR="00F25E19" w:rsidRPr="001C3EF7" w:rsidRDefault="00F25E19" w:rsidP="008E7FA2">
      <w:pPr>
        <w:rPr>
          <w:sz w:val="18"/>
          <w:lang w:val="en-US"/>
        </w:rPr>
      </w:pPr>
    </w:p>
    <w:sectPr w:rsidR="00F25E19" w:rsidRPr="001C3EF7" w:rsidSect="001C3EF7">
      <w:headerReference w:type="first" r:id="rId9"/>
      <w:pgSz w:w="12240" w:h="15840"/>
      <w:pgMar w:top="720" w:right="720" w:bottom="720" w:left="720" w:header="36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2E854" w14:textId="77777777" w:rsidR="00E6657A" w:rsidRDefault="00E6657A">
      <w:pPr>
        <w:spacing w:line="240" w:lineRule="auto"/>
      </w:pPr>
      <w:r>
        <w:separator/>
      </w:r>
    </w:p>
  </w:endnote>
  <w:endnote w:type="continuationSeparator" w:id="0">
    <w:p w14:paraId="0A8E5731" w14:textId="77777777" w:rsidR="00E6657A" w:rsidRDefault="00E66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Calibri"/>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BA4D" w14:textId="77777777" w:rsidR="00E6657A" w:rsidRDefault="00E6657A">
      <w:pPr>
        <w:spacing w:line="240" w:lineRule="auto"/>
      </w:pPr>
      <w:r>
        <w:separator/>
      </w:r>
    </w:p>
  </w:footnote>
  <w:footnote w:type="continuationSeparator" w:id="0">
    <w:p w14:paraId="15A595A1" w14:textId="77777777" w:rsidR="00E6657A" w:rsidRDefault="00E665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6403" w14:textId="77777777" w:rsidR="000518A3" w:rsidRDefault="004159DD">
    <w:pPr>
      <w:tabs>
        <w:tab w:val="center" w:pos="4680"/>
        <w:tab w:val="right" w:pos="9360"/>
      </w:tabs>
      <w:spacing w:line="240" w:lineRule="auto"/>
      <w:jc w:val="center"/>
      <w:rPr>
        <w:rFonts w:ascii="Droid Serif" w:eastAsia="Droid Serif" w:hAnsi="Droid Serif" w:cs="Droid Serif"/>
        <w:color w:val="CC0000"/>
        <w:sz w:val="24"/>
        <w:szCs w:val="24"/>
      </w:rPr>
    </w:pPr>
    <w:r>
      <w:rPr>
        <w:rFonts w:ascii="Droid Serif" w:eastAsia="Droid Serif" w:hAnsi="Droid Serif" w:cs="Droid Serif"/>
        <w:color w:val="CC0000"/>
        <w:sz w:val="30"/>
        <w:szCs w:val="30"/>
      </w:rPr>
      <w:t>E.B Aycock Middle School</w:t>
    </w:r>
  </w:p>
  <w:p w14:paraId="0525B011" w14:textId="1C1FA139" w:rsidR="000518A3" w:rsidRDefault="004159DD">
    <w:pPr>
      <w:tabs>
        <w:tab w:val="center" w:pos="4680"/>
        <w:tab w:val="right" w:pos="10800"/>
      </w:tabs>
      <w:spacing w:line="240" w:lineRule="auto"/>
      <w:jc w:val="center"/>
      <w:rPr>
        <w:rFonts w:ascii="Garamond" w:eastAsia="Garamond" w:hAnsi="Garamond" w:cs="Garamond"/>
        <w:sz w:val="24"/>
        <w:szCs w:val="24"/>
      </w:rPr>
    </w:pPr>
    <w:r>
      <w:rPr>
        <w:noProof/>
        <w:lang w:val="en-US"/>
      </w:rPr>
      <mc:AlternateContent>
        <mc:Choice Requires="wps">
          <w:drawing>
            <wp:anchor distT="0" distB="0" distL="114300" distR="114300" simplePos="0" relativeHeight="251659264" behindDoc="1" locked="0" layoutInCell="1" hidden="0" allowOverlap="1" wp14:anchorId="4EA871B2" wp14:editId="4755ABA9">
              <wp:simplePos x="0" y="0"/>
              <wp:positionH relativeFrom="column">
                <wp:posOffset>-57149</wp:posOffset>
              </wp:positionH>
              <wp:positionV relativeFrom="paragraph">
                <wp:posOffset>38100</wp:posOffset>
              </wp:positionV>
              <wp:extent cx="6858000" cy="19994"/>
              <wp:effectExtent l="25400" t="25400" r="25400" b="25400"/>
              <wp:wrapNone/>
              <wp:docPr id="1" name="Straight Arrow Connector 1"/>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57150" cap="flat" cmpd="thickThin">
                        <a:solidFill>
                          <a:srgbClr val="CC0000"/>
                        </a:solidFill>
                        <a:prstDash val="solid"/>
                        <a:round/>
                        <a:headEnd type="none" w="sm" len="sm"/>
                        <a:tailEnd type="none" w="sm" len="sm"/>
                      </a:ln>
                    </wps:spPr>
                    <wps:bodyPr/>
                  </wps:wsp>
                </a:graphicData>
              </a:graphic>
            </wp:anchor>
          </w:drawing>
        </mc:Choice>
        <mc:Fallback>
          <w:pict>
            <v:shapetype w14:anchorId="33B9443F" id="_x0000_t32" coordsize="21600,21600" o:spt="32" o:oned="t" path="m,l21600,21600e" filled="f">
              <v:path arrowok="t" fillok="f" o:connecttype="none"/>
              <o:lock v:ext="edit" shapetype="t"/>
            </v:shapetype>
            <v:shape id="Straight Arrow Connector 1" o:spid="_x0000_s1026" type="#_x0000_t32" style="position:absolute;margin-left:-4.5pt;margin-top:3pt;width:540pt;height:1.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" strokecolor="#c00" strokeweight="4.5pt">
              <v:stroke startarrowwidth="narrow" startarrowlength="short" endarrowwidth="narrow" endarrowlength="short" linestyle="thickThin"/>
            </v:shape>
          </w:pict>
        </mc:Fallback>
      </mc:AlternateContent>
    </w:r>
  </w:p>
  <w:p w14:paraId="11E04203" w14:textId="0478B81D" w:rsidR="000518A3" w:rsidRDefault="001C3EF7">
    <w:pPr>
      <w:tabs>
        <w:tab w:val="center" w:pos="4680"/>
        <w:tab w:val="right" w:pos="10710"/>
      </w:tabs>
      <w:spacing w:line="240" w:lineRule="auto"/>
      <w:rPr>
        <w:rFonts w:ascii="Garamond" w:eastAsia="Garamond" w:hAnsi="Garamond" w:cs="Garamond"/>
        <w:b/>
        <w:color w:val="CC0000"/>
        <w:sz w:val="24"/>
        <w:szCs w:val="24"/>
      </w:rPr>
    </w:pPr>
    <w:r>
      <w:rPr>
        <w:noProof/>
        <w:lang w:val="en-US"/>
      </w:rPr>
      <w:drawing>
        <wp:anchor distT="0" distB="0" distL="114300" distR="114300" simplePos="0" relativeHeight="251658240" behindDoc="0" locked="0" layoutInCell="1" hidden="0" allowOverlap="1" wp14:anchorId="68891D43" wp14:editId="0A8971D5">
          <wp:simplePos x="0" y="0"/>
          <wp:positionH relativeFrom="column">
            <wp:posOffset>2600775</wp:posOffset>
          </wp:positionH>
          <wp:positionV relativeFrom="paragraph">
            <wp:posOffset>85725</wp:posOffset>
          </wp:positionV>
          <wp:extent cx="659765" cy="5803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9765" cy="580390"/>
                  </a:xfrm>
                  <a:prstGeom prst="rect">
                    <a:avLst/>
                  </a:prstGeom>
                  <a:ln/>
                </pic:spPr>
              </pic:pic>
            </a:graphicData>
          </a:graphic>
        </wp:anchor>
      </w:drawing>
    </w:r>
    <w:r w:rsidR="004159DD">
      <w:rPr>
        <w:rFonts w:ascii="Garamond" w:eastAsia="Garamond" w:hAnsi="Garamond" w:cs="Garamond"/>
        <w:b/>
        <w:color w:val="CC0000"/>
        <w:sz w:val="24"/>
        <w:szCs w:val="24"/>
      </w:rPr>
      <w:t>1325 Red Banks Road</w:t>
    </w:r>
    <w:r w:rsidR="004159DD">
      <w:rPr>
        <w:rFonts w:ascii="Garamond" w:eastAsia="Garamond" w:hAnsi="Garamond" w:cs="Garamond"/>
        <w:b/>
        <w:color w:val="CC0000"/>
        <w:sz w:val="24"/>
        <w:szCs w:val="24"/>
      </w:rPr>
      <w:tab/>
    </w:r>
    <w:r w:rsidR="004159DD">
      <w:rPr>
        <w:rFonts w:ascii="Garamond" w:eastAsia="Garamond" w:hAnsi="Garamond" w:cs="Garamond"/>
        <w:b/>
        <w:color w:val="CC0000"/>
        <w:sz w:val="24"/>
        <w:szCs w:val="24"/>
      </w:rPr>
      <w:tab/>
      <w:t xml:space="preserve">                            Dr. Taylor </w:t>
    </w:r>
    <w:proofErr w:type="spellStart"/>
    <w:r w:rsidR="004159DD">
      <w:rPr>
        <w:rFonts w:ascii="Garamond" w:eastAsia="Garamond" w:hAnsi="Garamond" w:cs="Garamond"/>
        <w:b/>
        <w:color w:val="CC0000"/>
        <w:sz w:val="24"/>
        <w:szCs w:val="24"/>
      </w:rPr>
      <w:t>Matkins</w:t>
    </w:r>
    <w:proofErr w:type="spellEnd"/>
    <w:r w:rsidR="004159DD">
      <w:rPr>
        <w:rFonts w:ascii="Garamond" w:eastAsia="Garamond" w:hAnsi="Garamond" w:cs="Garamond"/>
        <w:b/>
        <w:color w:val="CC0000"/>
        <w:sz w:val="24"/>
        <w:szCs w:val="24"/>
      </w:rPr>
      <w:t>, Principal</w:t>
    </w:r>
  </w:p>
  <w:p w14:paraId="63512BA7" w14:textId="77777777" w:rsidR="000518A3" w:rsidRDefault="004159DD">
    <w:pPr>
      <w:tabs>
        <w:tab w:val="center" w:pos="4680"/>
        <w:tab w:val="right" w:pos="10710"/>
      </w:tabs>
      <w:spacing w:line="240" w:lineRule="auto"/>
      <w:rPr>
        <w:rFonts w:ascii="Garamond" w:eastAsia="Garamond" w:hAnsi="Garamond" w:cs="Garamond"/>
        <w:b/>
        <w:color w:val="CC0000"/>
        <w:sz w:val="24"/>
        <w:szCs w:val="24"/>
      </w:rPr>
    </w:pPr>
    <w:r>
      <w:rPr>
        <w:rFonts w:ascii="Garamond" w:eastAsia="Garamond" w:hAnsi="Garamond" w:cs="Garamond"/>
        <w:b/>
        <w:color w:val="CC0000"/>
        <w:sz w:val="24"/>
        <w:szCs w:val="24"/>
      </w:rPr>
      <w:t xml:space="preserve">Greenville, NC 27858 </w:t>
    </w:r>
    <w:r>
      <w:rPr>
        <w:rFonts w:ascii="Garamond" w:eastAsia="Garamond" w:hAnsi="Garamond" w:cs="Garamond"/>
        <w:b/>
        <w:color w:val="CC0000"/>
        <w:sz w:val="24"/>
        <w:szCs w:val="24"/>
      </w:rPr>
      <w:tab/>
    </w:r>
    <w:r>
      <w:rPr>
        <w:rFonts w:ascii="Garamond" w:eastAsia="Garamond" w:hAnsi="Garamond" w:cs="Garamond"/>
        <w:b/>
        <w:color w:val="CC0000"/>
        <w:sz w:val="24"/>
        <w:szCs w:val="24"/>
      </w:rPr>
      <w:tab/>
      <w:t>Amanda Davis, Assistant Principal</w:t>
    </w:r>
  </w:p>
  <w:p w14:paraId="3C049935" w14:textId="7D80FD62" w:rsidR="000518A3" w:rsidRDefault="004159DD">
    <w:pPr>
      <w:tabs>
        <w:tab w:val="center" w:pos="4680"/>
        <w:tab w:val="right" w:pos="10710"/>
      </w:tabs>
      <w:spacing w:line="240" w:lineRule="auto"/>
      <w:rPr>
        <w:rFonts w:ascii="Garamond" w:eastAsia="Garamond" w:hAnsi="Garamond" w:cs="Garamond"/>
        <w:b/>
        <w:color w:val="CC0000"/>
        <w:sz w:val="24"/>
        <w:szCs w:val="24"/>
      </w:rPr>
    </w:pPr>
    <w:r>
      <w:rPr>
        <w:rFonts w:ascii="Garamond" w:eastAsia="Garamond" w:hAnsi="Garamond" w:cs="Garamond"/>
        <w:b/>
        <w:color w:val="CC0000"/>
        <w:sz w:val="24"/>
        <w:szCs w:val="24"/>
      </w:rPr>
      <w:t xml:space="preserve">Ph: (252) 756-4181  </w:t>
    </w:r>
    <w:r>
      <w:rPr>
        <w:rFonts w:ascii="Garamond" w:eastAsia="Garamond" w:hAnsi="Garamond" w:cs="Garamond"/>
        <w:b/>
        <w:color w:val="CC0000"/>
        <w:sz w:val="24"/>
        <w:szCs w:val="24"/>
      </w:rPr>
      <w:tab/>
    </w:r>
    <w:r>
      <w:rPr>
        <w:rFonts w:ascii="Garamond" w:eastAsia="Garamond" w:hAnsi="Garamond" w:cs="Garamond"/>
        <w:b/>
        <w:color w:val="CC0000"/>
        <w:sz w:val="24"/>
        <w:szCs w:val="24"/>
      </w:rPr>
      <w:tab/>
    </w:r>
    <w:r w:rsidR="00E0660D">
      <w:rPr>
        <w:rFonts w:ascii="Garamond" w:eastAsia="Garamond" w:hAnsi="Garamond" w:cs="Garamond"/>
        <w:b/>
        <w:color w:val="CC0000"/>
        <w:sz w:val="24"/>
        <w:szCs w:val="24"/>
      </w:rPr>
      <w:t>Trevor Darden</w:t>
    </w:r>
    <w:r>
      <w:rPr>
        <w:rFonts w:ascii="Garamond" w:eastAsia="Garamond" w:hAnsi="Garamond" w:cs="Garamond"/>
        <w:b/>
        <w:color w:val="CC0000"/>
        <w:sz w:val="24"/>
        <w:szCs w:val="24"/>
      </w:rPr>
      <w:t>, Assistant Principal</w:t>
    </w:r>
  </w:p>
  <w:p w14:paraId="50984AF8" w14:textId="4723EF88" w:rsidR="00E0660D" w:rsidRDefault="00E0660D" w:rsidP="00E0660D">
    <w:pPr>
      <w:tabs>
        <w:tab w:val="center" w:pos="4680"/>
        <w:tab w:val="right" w:pos="10710"/>
      </w:tabs>
      <w:spacing w:line="240" w:lineRule="auto"/>
      <w:rPr>
        <w:rFonts w:ascii="Garamond" w:eastAsia="Garamond" w:hAnsi="Garamond" w:cs="Garamond"/>
        <w:b/>
        <w:color w:val="CC0000"/>
        <w:sz w:val="24"/>
        <w:szCs w:val="24"/>
      </w:rPr>
    </w:pPr>
    <w:r>
      <w:rPr>
        <w:rFonts w:ascii="Garamond" w:eastAsia="Garamond" w:hAnsi="Garamond" w:cs="Garamond"/>
        <w:b/>
        <w:color w:val="CC0000"/>
        <w:sz w:val="24"/>
        <w:szCs w:val="24"/>
      </w:rPr>
      <w:tab/>
    </w:r>
    <w:r>
      <w:rPr>
        <w:rFonts w:ascii="Garamond" w:eastAsia="Garamond" w:hAnsi="Garamond" w:cs="Garamond"/>
        <w:b/>
        <w:color w:val="CC0000"/>
        <w:sz w:val="24"/>
        <w:szCs w:val="24"/>
      </w:rPr>
      <w:tab/>
      <w:t xml:space="preserve">Courtney </w:t>
    </w:r>
    <w:proofErr w:type="spellStart"/>
    <w:r>
      <w:rPr>
        <w:rFonts w:ascii="Garamond" w:eastAsia="Garamond" w:hAnsi="Garamond" w:cs="Garamond"/>
        <w:b/>
        <w:color w:val="CC0000"/>
        <w:sz w:val="24"/>
        <w:szCs w:val="24"/>
      </w:rPr>
      <w:t>Dubis</w:t>
    </w:r>
    <w:proofErr w:type="spellEnd"/>
    <w:r>
      <w:rPr>
        <w:rFonts w:ascii="Garamond" w:eastAsia="Garamond" w:hAnsi="Garamond" w:cs="Garamond"/>
        <w:b/>
        <w:color w:val="CC0000"/>
        <w:sz w:val="24"/>
        <w:szCs w:val="24"/>
      </w:rPr>
      <w:t>, Assistant Principal</w:t>
    </w:r>
  </w:p>
  <w:p w14:paraId="1F1478B8" w14:textId="77777777" w:rsidR="00E0660D" w:rsidRDefault="00E0660D">
    <w:pPr>
      <w:tabs>
        <w:tab w:val="center" w:pos="4680"/>
        <w:tab w:val="right" w:pos="10710"/>
      </w:tabs>
      <w:spacing w:line="240" w:lineRule="auto"/>
      <w:rPr>
        <w:b/>
        <w:color w:val="CC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A3"/>
    <w:rsid w:val="000518A3"/>
    <w:rsid w:val="000E20C5"/>
    <w:rsid w:val="000F0727"/>
    <w:rsid w:val="001C3EF7"/>
    <w:rsid w:val="004159DD"/>
    <w:rsid w:val="007431F3"/>
    <w:rsid w:val="008149CD"/>
    <w:rsid w:val="008E7FA2"/>
    <w:rsid w:val="00AC1232"/>
    <w:rsid w:val="00D811FF"/>
    <w:rsid w:val="00E0660D"/>
    <w:rsid w:val="00E33BCA"/>
    <w:rsid w:val="00E6657A"/>
    <w:rsid w:val="00F2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A827"/>
  <w15:docId w15:val="{71FA45D6-3E96-7546-BA8B-F915CADE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E0660D"/>
    <w:pPr>
      <w:tabs>
        <w:tab w:val="center" w:pos="4680"/>
        <w:tab w:val="right" w:pos="9360"/>
      </w:tabs>
      <w:spacing w:line="240" w:lineRule="auto"/>
    </w:pPr>
  </w:style>
  <w:style w:type="character" w:customStyle="1" w:styleId="HeaderChar">
    <w:name w:val="Header Char"/>
    <w:basedOn w:val="DefaultParagraphFont"/>
    <w:link w:val="Header"/>
    <w:uiPriority w:val="99"/>
    <w:rsid w:val="00E0660D"/>
  </w:style>
  <w:style w:type="paragraph" w:styleId="Footer">
    <w:name w:val="footer"/>
    <w:basedOn w:val="Normal"/>
    <w:link w:val="FooterChar"/>
    <w:uiPriority w:val="99"/>
    <w:unhideWhenUsed/>
    <w:rsid w:val="00E0660D"/>
    <w:pPr>
      <w:tabs>
        <w:tab w:val="center" w:pos="4680"/>
        <w:tab w:val="right" w:pos="9360"/>
      </w:tabs>
      <w:spacing w:line="240" w:lineRule="auto"/>
    </w:pPr>
  </w:style>
  <w:style w:type="character" w:customStyle="1" w:styleId="FooterChar">
    <w:name w:val="Footer Char"/>
    <w:basedOn w:val="DefaultParagraphFont"/>
    <w:link w:val="Footer"/>
    <w:uiPriority w:val="99"/>
    <w:rsid w:val="00E0660D"/>
  </w:style>
  <w:style w:type="paragraph" w:styleId="NormalWeb">
    <w:name w:val="Normal (Web)"/>
    <w:basedOn w:val="Normal"/>
    <w:uiPriority w:val="99"/>
    <w:unhideWhenUsed/>
    <w:rsid w:val="00E066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8E7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969281">
      <w:bodyDiv w:val="1"/>
      <w:marLeft w:val="0"/>
      <w:marRight w:val="0"/>
      <w:marTop w:val="0"/>
      <w:marBottom w:val="0"/>
      <w:divBdr>
        <w:top w:val="none" w:sz="0" w:space="0" w:color="auto"/>
        <w:left w:val="none" w:sz="0" w:space="0" w:color="auto"/>
        <w:bottom w:val="none" w:sz="0" w:space="0" w:color="auto"/>
        <w:right w:val="none" w:sz="0" w:space="0" w:color="auto"/>
      </w:divBdr>
    </w:div>
    <w:div w:id="173284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itt.k12.nc.us/e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F9E6-C8CC-AA4D-94A4-6DBEF9FF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Cecil</dc:creator>
  <cp:lastModifiedBy>Microsoft Office User</cp:lastModifiedBy>
  <cp:revision>2</cp:revision>
  <cp:lastPrinted>2023-10-03T21:07:00Z</cp:lastPrinted>
  <dcterms:created xsi:type="dcterms:W3CDTF">2023-10-11T14:56:00Z</dcterms:created>
  <dcterms:modified xsi:type="dcterms:W3CDTF">2023-10-11T14:56:00Z</dcterms:modified>
</cp:coreProperties>
</file>